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p w:rsidR="00C94651" w:rsidRDefault="00C94651" w:rsidP="00F72CD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C00000"/>
          <w:sz w:val="28"/>
          <w:szCs w:val="28"/>
        </w:rPr>
        <w:drawing>
          <wp:inline distT="0" distB="0" distL="0" distR="0" wp14:anchorId="18D55351" wp14:editId="4AEA0000">
            <wp:extent cx="2790613" cy="1569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613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</w:t>
      </w:r>
    </w:p>
    <w:p w:rsidR="00C94651" w:rsidRDefault="00C94651" w:rsidP="00F72CD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F72CD5" w:rsidRPr="003E0E4B" w:rsidRDefault="00F72CD5" w:rsidP="00F72CD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94651">
        <w:rPr>
          <w:rFonts w:ascii="Times New Roman" w:hAnsi="Times New Roman" w:cs="Times New Roman"/>
          <w:b/>
          <w:color w:val="C00000"/>
          <w:sz w:val="28"/>
          <w:szCs w:val="28"/>
        </w:rPr>
        <w:t>Об уголовной ответственности, предусмотренной главой 18 Уголовного кодекса Российской Федерации</w:t>
      </w:r>
    </w:p>
    <w:p w:rsidR="00F72CD5" w:rsidRPr="00F72CD5" w:rsidRDefault="00F72CD5" w:rsidP="00F72C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2CD5" w:rsidRDefault="00F72CD5" w:rsidP="00F72C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000BB" w:rsidRPr="00F72CD5">
        <w:rPr>
          <w:rFonts w:ascii="Times New Roman" w:hAnsi="Times New Roman" w:cs="Times New Roman"/>
          <w:sz w:val="24"/>
          <w:szCs w:val="24"/>
        </w:rPr>
        <w:t xml:space="preserve">В соответствии с Конституцией РФ каждому человеку и гражданину гарантируется защита его прав и свобод, в том числе права на половую свободу и половую неприкосновенность. </w:t>
      </w:r>
      <w:r w:rsidR="00117737" w:rsidRPr="00F72CD5">
        <w:rPr>
          <w:rFonts w:ascii="Times New Roman" w:hAnsi="Times New Roman" w:cs="Times New Roman"/>
          <w:sz w:val="24"/>
          <w:szCs w:val="24"/>
        </w:rPr>
        <w:t>Крайне распространенными в последнее время являются посягательства на   половую неприкосновенность несовершеннолетних, посредством совершения в отн</w:t>
      </w:r>
      <w:r>
        <w:rPr>
          <w:rFonts w:ascii="Times New Roman" w:hAnsi="Times New Roman" w:cs="Times New Roman"/>
          <w:sz w:val="24"/>
          <w:szCs w:val="24"/>
        </w:rPr>
        <w:t xml:space="preserve">ошении них половых преступлений, </w:t>
      </w:r>
      <w:r w:rsidR="00117737" w:rsidRPr="00F72CD5">
        <w:rPr>
          <w:rFonts w:ascii="Times New Roman" w:hAnsi="Times New Roman" w:cs="Times New Roman"/>
          <w:sz w:val="24"/>
          <w:szCs w:val="24"/>
        </w:rPr>
        <w:t xml:space="preserve"> предусмотренных гл. 18 </w:t>
      </w:r>
      <w:r>
        <w:rPr>
          <w:rFonts w:ascii="Times New Roman" w:hAnsi="Times New Roman" w:cs="Times New Roman"/>
          <w:sz w:val="24"/>
          <w:szCs w:val="24"/>
        </w:rPr>
        <w:t xml:space="preserve"> Уголовного кодекса Российской Федерации.</w:t>
      </w:r>
    </w:p>
    <w:p w:rsidR="005E1B2F" w:rsidRDefault="00C94651" w:rsidP="00EA6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D28C1" w:rsidRPr="008D28C1" w:rsidRDefault="005E1B2F" w:rsidP="00EA67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72CD5">
        <w:rPr>
          <w:rFonts w:ascii="Times New Roman" w:hAnsi="Times New Roman" w:cs="Times New Roman"/>
          <w:sz w:val="24"/>
          <w:szCs w:val="24"/>
        </w:rPr>
        <w:t xml:space="preserve"> </w:t>
      </w:r>
      <w:r w:rsidR="008D28C1" w:rsidRPr="008D28C1">
        <w:rPr>
          <w:rFonts w:ascii="Times New Roman" w:eastAsia="Times New Roman" w:hAnsi="Times New Roman" w:cs="Times New Roman"/>
          <w:sz w:val="24"/>
          <w:szCs w:val="24"/>
        </w:rPr>
        <w:t xml:space="preserve">Все </w:t>
      </w:r>
      <w:r w:rsidR="008D28C1" w:rsidRPr="00F72CD5">
        <w:rPr>
          <w:rFonts w:ascii="Times New Roman" w:eastAsia="Times New Roman" w:hAnsi="Times New Roman" w:cs="Times New Roman"/>
          <w:b/>
          <w:bCs/>
          <w:sz w:val="24"/>
          <w:szCs w:val="24"/>
        </w:rPr>
        <w:t>преступления против половой неприкосновенности и половой свободы личности</w:t>
      </w:r>
      <w:r w:rsidR="008D28C1" w:rsidRPr="008D28C1">
        <w:rPr>
          <w:rFonts w:ascii="Times New Roman" w:eastAsia="Times New Roman" w:hAnsi="Times New Roman" w:cs="Times New Roman"/>
          <w:sz w:val="24"/>
          <w:szCs w:val="24"/>
        </w:rPr>
        <w:t xml:space="preserve"> классифицируются следующим образом:</w:t>
      </w:r>
    </w:p>
    <w:p w:rsidR="008D28C1" w:rsidRPr="008D28C1" w:rsidRDefault="008D28C1" w:rsidP="00EA67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8C1">
        <w:rPr>
          <w:rFonts w:ascii="Times New Roman" w:eastAsia="Times New Roman" w:hAnsi="Times New Roman" w:cs="Times New Roman"/>
          <w:sz w:val="24"/>
          <w:szCs w:val="24"/>
        </w:rPr>
        <w:t>1. Преступления, совершаемые насильственными способами (либо сопряженные с насилием). К ним относятся:</w:t>
      </w:r>
    </w:p>
    <w:p w:rsidR="008D28C1" w:rsidRPr="008D28C1" w:rsidRDefault="00C94651" w:rsidP="00EA67F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8D28C1" w:rsidRPr="00EA67F4">
          <w:rPr>
            <w:rFonts w:ascii="Times New Roman" w:eastAsia="Times New Roman" w:hAnsi="Times New Roman" w:cs="Times New Roman"/>
            <w:sz w:val="24"/>
            <w:szCs w:val="24"/>
          </w:rPr>
          <w:t>изнасилование</w:t>
        </w:r>
      </w:hyperlink>
      <w:r w:rsidR="008D28C1" w:rsidRPr="008D28C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9" w:anchor="st_131" w:history="1">
        <w:r w:rsidR="008D28C1" w:rsidRPr="00EA67F4">
          <w:rPr>
            <w:rFonts w:ascii="Times New Roman" w:eastAsia="Times New Roman" w:hAnsi="Times New Roman" w:cs="Times New Roman"/>
            <w:sz w:val="24"/>
            <w:szCs w:val="24"/>
          </w:rPr>
          <w:t>ст. 131 УК РФ</w:t>
        </w:r>
      </w:hyperlink>
      <w:r w:rsidR="008D28C1" w:rsidRPr="008D28C1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8D28C1" w:rsidRPr="008D28C1" w:rsidRDefault="008D28C1" w:rsidP="00EA67F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8C1">
        <w:rPr>
          <w:rFonts w:ascii="Times New Roman" w:eastAsia="Times New Roman" w:hAnsi="Times New Roman" w:cs="Times New Roman"/>
          <w:sz w:val="24"/>
          <w:szCs w:val="24"/>
        </w:rPr>
        <w:t>насилие (насильственные действия) сексуального характера (</w:t>
      </w:r>
      <w:hyperlink r:id="rId10" w:anchor="st_132" w:history="1">
        <w:r w:rsidRPr="00EA67F4">
          <w:rPr>
            <w:rFonts w:ascii="Times New Roman" w:eastAsia="Times New Roman" w:hAnsi="Times New Roman" w:cs="Times New Roman"/>
            <w:sz w:val="24"/>
            <w:szCs w:val="24"/>
          </w:rPr>
          <w:t>ст. 132 УК РФ</w:t>
        </w:r>
      </w:hyperlink>
      <w:r w:rsidRPr="008D28C1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8D28C1" w:rsidRPr="008D28C1" w:rsidRDefault="00C94651" w:rsidP="00EA67F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8D28C1" w:rsidRPr="00EA67F4">
          <w:rPr>
            <w:rFonts w:ascii="Times New Roman" w:eastAsia="Times New Roman" w:hAnsi="Times New Roman" w:cs="Times New Roman"/>
            <w:sz w:val="24"/>
            <w:szCs w:val="24"/>
          </w:rPr>
          <w:t>понуждение к действиям сексуального характера</w:t>
        </w:r>
      </w:hyperlink>
      <w:r w:rsidR="008D28C1" w:rsidRPr="008D28C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12" w:anchor="st_133" w:history="1">
        <w:r w:rsidR="008D28C1" w:rsidRPr="00EA67F4">
          <w:rPr>
            <w:rFonts w:ascii="Times New Roman" w:eastAsia="Times New Roman" w:hAnsi="Times New Roman" w:cs="Times New Roman"/>
            <w:sz w:val="24"/>
            <w:szCs w:val="24"/>
          </w:rPr>
          <w:t>ст. 133 УК РФ</w:t>
        </w:r>
      </w:hyperlink>
      <w:r w:rsidR="008D28C1" w:rsidRPr="008D28C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D28C1" w:rsidRPr="008D28C1" w:rsidRDefault="008D28C1" w:rsidP="00EA67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8C1">
        <w:rPr>
          <w:rFonts w:ascii="Times New Roman" w:eastAsia="Times New Roman" w:hAnsi="Times New Roman" w:cs="Times New Roman"/>
          <w:sz w:val="24"/>
          <w:szCs w:val="24"/>
        </w:rPr>
        <w:t>2. Преступления, состоящие в грубом нарушении половой морали совершеннолетними по отношению к лицам молодого возраста. К ним относятся:</w:t>
      </w:r>
    </w:p>
    <w:p w:rsidR="008D28C1" w:rsidRPr="008D28C1" w:rsidRDefault="00C94651" w:rsidP="00EA67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8D28C1" w:rsidRPr="00EA67F4">
          <w:rPr>
            <w:rFonts w:ascii="Times New Roman" w:eastAsia="Times New Roman" w:hAnsi="Times New Roman" w:cs="Times New Roman"/>
            <w:sz w:val="24"/>
            <w:szCs w:val="24"/>
          </w:rPr>
          <w:t>половое сношение</w:t>
        </w:r>
      </w:hyperlink>
      <w:r w:rsidR="008D28C1" w:rsidRPr="008D28C1">
        <w:rPr>
          <w:rFonts w:ascii="Times New Roman" w:eastAsia="Times New Roman" w:hAnsi="Times New Roman" w:cs="Times New Roman"/>
          <w:sz w:val="24"/>
          <w:szCs w:val="24"/>
        </w:rPr>
        <w:t xml:space="preserve"> и иные действия сексуального характера с лицом, не достигшим 16-летнего возраста (</w:t>
      </w:r>
      <w:hyperlink r:id="rId14" w:anchor="st_134" w:history="1">
        <w:r w:rsidR="008D28C1" w:rsidRPr="00EA67F4">
          <w:rPr>
            <w:rFonts w:ascii="Times New Roman" w:eastAsia="Times New Roman" w:hAnsi="Times New Roman" w:cs="Times New Roman"/>
            <w:sz w:val="24"/>
            <w:szCs w:val="24"/>
          </w:rPr>
          <w:t>ст. 134 УК РФ</w:t>
        </w:r>
      </w:hyperlink>
      <w:r w:rsidR="008D28C1" w:rsidRPr="008D28C1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000BB" w:rsidRPr="00C94651" w:rsidRDefault="00C94651" w:rsidP="00C9465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="008D28C1" w:rsidRPr="00EA67F4">
          <w:rPr>
            <w:rFonts w:ascii="Times New Roman" w:eastAsia="Times New Roman" w:hAnsi="Times New Roman" w:cs="Times New Roman"/>
            <w:sz w:val="24"/>
            <w:szCs w:val="24"/>
          </w:rPr>
          <w:t>развратные действия</w:t>
        </w:r>
      </w:hyperlink>
      <w:r w:rsidR="008D28C1" w:rsidRPr="008D28C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16" w:anchor="st_135" w:history="1">
        <w:r w:rsidR="008D28C1" w:rsidRPr="00EA67F4">
          <w:rPr>
            <w:rFonts w:ascii="Times New Roman" w:eastAsia="Times New Roman" w:hAnsi="Times New Roman" w:cs="Times New Roman"/>
            <w:sz w:val="24"/>
            <w:szCs w:val="24"/>
          </w:rPr>
          <w:t>ст. 135 УК РФ</w:t>
        </w:r>
      </w:hyperlink>
      <w:r w:rsidR="008D28C1" w:rsidRPr="008D28C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F5CAD" w:rsidRPr="00C94651" w:rsidRDefault="002000BB" w:rsidP="00C946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5E1B2F">
        <w:rPr>
          <w:b/>
          <w:noProof/>
          <w:color w:val="C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19980E6" wp14:editId="58F2E194">
            <wp:simplePos x="0" y="0"/>
            <wp:positionH relativeFrom="column">
              <wp:posOffset>15240</wp:posOffset>
            </wp:positionH>
            <wp:positionV relativeFrom="paragraph">
              <wp:posOffset>64770</wp:posOffset>
            </wp:positionV>
            <wp:extent cx="419100" cy="419100"/>
            <wp:effectExtent l="19050" t="0" r="0" b="0"/>
            <wp:wrapSquare wrapText="bothSides"/>
            <wp:docPr id="4" name="Рисунок 4" descr="http://ug-ur.com/wp-content/themes/fseo/img/ico_st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g-ur.com/wp-content/themes/fseo/img/ico_stop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1BDF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Все преступления, предусмотренные главой 18 Уголовного кодекса Российской Федерации, являются тяжкими, срок наказание за их совершение устанавливается от 8 лет лишения свободы до пожизненного лишения свободы.</w:t>
      </w:r>
    </w:p>
    <w:p w:rsidR="00BF5CAD" w:rsidRDefault="00BF5CAD" w:rsidP="00BF5CAD">
      <w:pPr>
        <w:pStyle w:val="a3"/>
        <w:spacing w:before="0" w:beforeAutospacing="0" w:after="0" w:afterAutospacing="0"/>
        <w:jc w:val="both"/>
      </w:pPr>
      <w:r>
        <w:t xml:space="preserve">             </w:t>
      </w:r>
      <w:r w:rsidR="0061312D">
        <w:t>Действующее законодательство, в том числе и уголовное, называет гражданина малолетним до достижения им 14-летнего возраста, но сексуальная неприкосновенность, в соответствии с УК РФ, сохраняется до 16 лет – именно до этого времени ребенок в силу своих физиологических особенностей не способен в полной мере выполнять половые функции.</w:t>
      </w:r>
    </w:p>
    <w:p w:rsidR="0061312D" w:rsidRDefault="00BF5CAD" w:rsidP="00BF5CAD">
      <w:pPr>
        <w:pStyle w:val="a3"/>
        <w:spacing w:before="0" w:beforeAutospacing="0" w:after="0" w:afterAutospacing="0"/>
        <w:jc w:val="both"/>
      </w:pPr>
      <w:r>
        <w:t xml:space="preserve">            </w:t>
      </w:r>
      <w:proofErr w:type="gramStart"/>
      <w:r>
        <w:t xml:space="preserve">Поэтому, при  </w:t>
      </w:r>
      <w:r w:rsidRPr="0061312D">
        <w:t>вступлении в интимную связь с половым партнером важно ознак</w:t>
      </w:r>
      <w:r>
        <w:t xml:space="preserve">омится с его истинным возрастом, потому что,  </w:t>
      </w:r>
      <w:r w:rsidRPr="0061312D">
        <w:t xml:space="preserve"> как бы несильны были чувства между двумя людьми</w:t>
      </w:r>
      <w:r>
        <w:t>,  л</w:t>
      </w:r>
      <w:r w:rsidR="0061312D">
        <w:t>юбые сексуальные контакты</w:t>
      </w:r>
      <w:r>
        <w:t xml:space="preserve"> (действия)</w:t>
      </w:r>
      <w:r w:rsidR="0061312D">
        <w:t>, даже не предусматривающие насилия и совершения полового акта</w:t>
      </w:r>
      <w:r>
        <w:t xml:space="preserve"> (произошедшие по обоюдному согласию)</w:t>
      </w:r>
      <w:r w:rsidR="0061312D">
        <w:t xml:space="preserve">, </w:t>
      </w:r>
      <w:r w:rsidR="0061312D" w:rsidRPr="00BF5CAD">
        <w:rPr>
          <w:b/>
          <w:color w:val="C00000"/>
          <w:sz w:val="28"/>
          <w:szCs w:val="28"/>
        </w:rPr>
        <w:t>с лицом младше 16</w:t>
      </w:r>
      <w:r w:rsidR="0061312D">
        <w:t xml:space="preserve"> лет в России </w:t>
      </w:r>
      <w:r w:rsidR="0061312D" w:rsidRPr="00BF5CAD">
        <w:rPr>
          <w:b/>
          <w:color w:val="C00000"/>
          <w:sz w:val="28"/>
          <w:szCs w:val="28"/>
        </w:rPr>
        <w:t>запрещены</w:t>
      </w:r>
      <w:r w:rsidR="0061312D">
        <w:t xml:space="preserve"> на уровне Уголовного кодекса.</w:t>
      </w:r>
      <w:proofErr w:type="gramEnd"/>
    </w:p>
    <w:p w:rsidR="00151C71" w:rsidRDefault="00151C71" w:rsidP="00C94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51C71" w:rsidRDefault="00151C71" w:rsidP="00151C7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312D" w:rsidRPr="00151C71" w:rsidRDefault="00151C71" w:rsidP="00151C7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1C71">
        <w:rPr>
          <w:rFonts w:ascii="Times New Roman" w:eastAsia="Times New Roman" w:hAnsi="Times New Roman" w:cs="Times New Roman"/>
          <w:b/>
          <w:sz w:val="24"/>
          <w:szCs w:val="24"/>
        </w:rPr>
        <w:t>Территориальная комиссия по делам несовершеннолетних</w:t>
      </w:r>
    </w:p>
    <w:p w:rsidR="002000BB" w:rsidRDefault="00151C71" w:rsidP="003E0E4B">
      <w:pPr>
        <w:spacing w:after="0" w:line="240" w:lineRule="auto"/>
        <w:jc w:val="right"/>
      </w:pPr>
      <w:r w:rsidRPr="00151C71">
        <w:rPr>
          <w:rFonts w:ascii="Times New Roman" w:eastAsia="Times New Roman" w:hAnsi="Times New Roman" w:cs="Times New Roman"/>
          <w:b/>
          <w:sz w:val="24"/>
          <w:szCs w:val="24"/>
        </w:rPr>
        <w:t xml:space="preserve">и защите их прав администрации </w:t>
      </w:r>
      <w:r w:rsidR="00C94651">
        <w:rPr>
          <w:rFonts w:ascii="Times New Roman" w:eastAsia="Times New Roman" w:hAnsi="Times New Roman" w:cs="Times New Roman"/>
          <w:b/>
          <w:sz w:val="24"/>
          <w:szCs w:val="24"/>
        </w:rPr>
        <w:t xml:space="preserve">Белоярского </w:t>
      </w:r>
      <w:r w:rsidRPr="00151C71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</w:t>
      </w:r>
    </w:p>
    <w:sectPr w:rsidR="00200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41CA8"/>
    <w:multiLevelType w:val="multilevel"/>
    <w:tmpl w:val="57FA8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5A05F7"/>
    <w:multiLevelType w:val="multilevel"/>
    <w:tmpl w:val="E51CE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AE"/>
    <w:rsid w:val="00117737"/>
    <w:rsid w:val="00151C71"/>
    <w:rsid w:val="002000BB"/>
    <w:rsid w:val="003E0E4B"/>
    <w:rsid w:val="00594DA5"/>
    <w:rsid w:val="005D7089"/>
    <w:rsid w:val="005E1B2F"/>
    <w:rsid w:val="0061312D"/>
    <w:rsid w:val="008D28C1"/>
    <w:rsid w:val="00BF5CAD"/>
    <w:rsid w:val="00C94651"/>
    <w:rsid w:val="00E01BDF"/>
    <w:rsid w:val="00EA67F4"/>
    <w:rsid w:val="00ED1FAE"/>
    <w:rsid w:val="00F7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0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000B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0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0BB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8D28C1"/>
    <w:rPr>
      <w:b/>
      <w:bCs/>
    </w:rPr>
  </w:style>
  <w:style w:type="character" w:styleId="HTML">
    <w:name w:val="HTML Definition"/>
    <w:basedOn w:val="a0"/>
    <w:uiPriority w:val="99"/>
    <w:semiHidden/>
    <w:unhideWhenUsed/>
    <w:rsid w:val="008D28C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0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000B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0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0BB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8D28C1"/>
    <w:rPr>
      <w:b/>
      <w:bCs/>
    </w:rPr>
  </w:style>
  <w:style w:type="character" w:styleId="HTML">
    <w:name w:val="HTML Definition"/>
    <w:basedOn w:val="a0"/>
    <w:uiPriority w:val="99"/>
    <w:semiHidden/>
    <w:unhideWhenUsed/>
    <w:rsid w:val="008D28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5.biz/ugolovnoe_pravo/iznasilovanie.html" TargetMode="External"/><Relationship Id="rId13" Type="http://schemas.openxmlformats.org/officeDocument/2006/relationships/hyperlink" Target="http://www.be5.biz/ugolovnoe_pravo/polovoe_snoshenie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be5.biz/codex/uk.html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://www.be5.biz/codex/uk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e5.biz/ugolovnoe_pravo/ponuzhdenie_k_seksu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be5.biz/ugolovnoe_pravo/razvratnye_deistviia.html" TargetMode="External"/><Relationship Id="rId10" Type="http://schemas.openxmlformats.org/officeDocument/2006/relationships/hyperlink" Target="http://www.be5.biz/codex/uk.htm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be5.biz/codex/uk.html" TargetMode="External"/><Relationship Id="rId14" Type="http://schemas.openxmlformats.org/officeDocument/2006/relationships/hyperlink" Target="http://www.be5.biz/codex/u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930818-6D2E-4C50-8C08-A1251680E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Назарова</dc:creator>
  <cp:lastModifiedBy>Ирина</cp:lastModifiedBy>
  <cp:revision>2</cp:revision>
  <dcterms:created xsi:type="dcterms:W3CDTF">2017-01-08T06:28:00Z</dcterms:created>
  <dcterms:modified xsi:type="dcterms:W3CDTF">2017-01-08T06:28:00Z</dcterms:modified>
</cp:coreProperties>
</file>